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46" w:rsidRPr="001D1818" w:rsidRDefault="00CD3846" w:rsidP="00D9099D">
      <w:pPr>
        <w:tabs>
          <w:tab w:val="left" w:pos="1528"/>
        </w:tabs>
        <w:jc w:val="center"/>
        <w:rPr>
          <w:b/>
          <w:i/>
        </w:rPr>
      </w:pPr>
      <w:r w:rsidRPr="0002483D">
        <w:rPr>
          <w:b/>
          <w:i/>
          <w:lang w:val="vi-VN"/>
        </w:rPr>
        <w:t xml:space="preserve">Phụ lục </w:t>
      </w:r>
      <w:r w:rsidR="001D1818">
        <w:rPr>
          <w:b/>
          <w:i/>
        </w:rPr>
        <w:t>13</w:t>
      </w:r>
    </w:p>
    <w:p w:rsidR="00BA5D6C" w:rsidRDefault="0002483D" w:rsidP="00BA5D6C">
      <w:pPr>
        <w:jc w:val="center"/>
        <w:rPr>
          <w:b/>
          <w:color w:val="000000"/>
        </w:rPr>
      </w:pPr>
      <w:bookmarkStart w:id="0" w:name="dieu_19"/>
      <w:r w:rsidRPr="0002483D">
        <w:rPr>
          <w:b/>
          <w:color w:val="000000"/>
        </w:rPr>
        <w:t xml:space="preserve">BIỆN PHÁP XỬ LÝ SỰ CỐ KỸ THUẬT GÂY MẤT </w:t>
      </w:r>
      <w:r w:rsidR="00BA5D6C">
        <w:rPr>
          <w:b/>
          <w:color w:val="000000"/>
        </w:rPr>
        <w:t>ATVSLĐ</w:t>
      </w:r>
    </w:p>
    <w:p w:rsidR="0002483D" w:rsidRPr="0002483D" w:rsidRDefault="0002483D" w:rsidP="00BA5D6C">
      <w:pPr>
        <w:jc w:val="center"/>
        <w:rPr>
          <w:color w:val="000000"/>
        </w:rPr>
      </w:pPr>
      <w:r w:rsidRPr="0002483D">
        <w:rPr>
          <w:b/>
          <w:color w:val="000000"/>
        </w:rPr>
        <w:t>NGHIÊM TRỌNG VÀ ỨNG CỨU KHẨN CẤP</w:t>
      </w:r>
      <w:bookmarkEnd w:id="0"/>
      <w:r w:rsidRPr="0002483D">
        <w:rPr>
          <w:color w:val="000000"/>
        </w:rPr>
        <w:t xml:space="preserve"> </w:t>
      </w:r>
    </w:p>
    <w:p w:rsidR="00065D5E" w:rsidRDefault="00065D5E" w:rsidP="00065D5E">
      <w:pPr>
        <w:jc w:val="both"/>
        <w:rPr>
          <w:b/>
          <w:bCs/>
        </w:rPr>
      </w:pPr>
      <w:r w:rsidRPr="00B3614B">
        <w:rPr>
          <w:i/>
        </w:rPr>
        <w:t xml:space="preserve">(Kèm theo Công văn số </w:t>
      </w:r>
      <w:r>
        <w:rPr>
          <w:i/>
        </w:rPr>
        <w:t xml:space="preserve">      /SNV</w:t>
      </w:r>
      <w:r w:rsidRPr="00B3614B">
        <w:rPr>
          <w:i/>
        </w:rPr>
        <w:t>-LĐVL</w:t>
      </w:r>
      <w:r>
        <w:rPr>
          <w:i/>
        </w:rPr>
        <w:t>&amp;CS</w:t>
      </w:r>
      <w:r w:rsidRPr="00B3614B">
        <w:rPr>
          <w:i/>
        </w:rPr>
        <w:t xml:space="preserve"> ngày </w:t>
      </w:r>
      <w:r>
        <w:rPr>
          <w:i/>
        </w:rPr>
        <w:t xml:space="preserve">      </w:t>
      </w:r>
      <w:r w:rsidRPr="00B3614B">
        <w:rPr>
          <w:i/>
        </w:rPr>
        <w:t>/</w:t>
      </w:r>
      <w:r w:rsidR="001D1818">
        <w:rPr>
          <w:i/>
        </w:rPr>
        <w:t>7</w:t>
      </w:r>
      <w:r w:rsidRPr="00B3614B">
        <w:rPr>
          <w:i/>
        </w:rPr>
        <w:t>/202</w:t>
      </w:r>
      <w:r>
        <w:rPr>
          <w:i/>
        </w:rPr>
        <w:t>5</w:t>
      </w:r>
      <w:r w:rsidRPr="00B3614B">
        <w:rPr>
          <w:i/>
        </w:rPr>
        <w:t xml:space="preserve"> của Sở </w:t>
      </w:r>
      <w:r>
        <w:rPr>
          <w:i/>
        </w:rPr>
        <w:t>Nội vụ</w:t>
      </w:r>
      <w:r w:rsidRPr="00B3614B">
        <w:rPr>
          <w:i/>
        </w:rPr>
        <w:t>)</w:t>
      </w:r>
    </w:p>
    <w:p w:rsidR="00EB19B8" w:rsidRDefault="00EB19B8" w:rsidP="00EB19B8">
      <w:pPr>
        <w:ind w:firstLine="709"/>
        <w:jc w:val="both"/>
        <w:rPr>
          <w:b/>
          <w:color w:val="000000"/>
          <w:shd w:val="clear" w:color="auto" w:fill="FFFFFF"/>
        </w:rPr>
      </w:pPr>
    </w:p>
    <w:p w:rsidR="00C90FF8" w:rsidRPr="00C90FF8" w:rsidRDefault="007808A3" w:rsidP="00BA5D6C">
      <w:pPr>
        <w:spacing w:before="120" w:line="340" w:lineRule="exact"/>
        <w:ind w:firstLine="709"/>
        <w:jc w:val="both"/>
        <w:rPr>
          <w:color w:val="000000"/>
        </w:rPr>
      </w:pPr>
      <w:r>
        <w:rPr>
          <w:color w:val="000000"/>
        </w:rPr>
        <w:t xml:space="preserve">Trách nhiệm của người sử dụng lao động về xây dựng </w:t>
      </w:r>
      <w:r w:rsidRPr="00C90FF8">
        <w:rPr>
          <w:color w:val="000000"/>
        </w:rPr>
        <w:t xml:space="preserve">biện pháp xử lý sự cố kỹ thuật gây mất </w:t>
      </w:r>
      <w:r w:rsidR="00BA5D6C">
        <w:rPr>
          <w:color w:val="000000"/>
        </w:rPr>
        <w:t>ATVSLĐ</w:t>
      </w:r>
      <w:r w:rsidRPr="00C90FF8">
        <w:rPr>
          <w:color w:val="000000"/>
        </w:rPr>
        <w:t xml:space="preserve"> nghiêm trọng và ứng cứu khẩn cấp </w:t>
      </w:r>
      <w:r>
        <w:rPr>
          <w:color w:val="000000"/>
        </w:rPr>
        <w:t>(t</w:t>
      </w:r>
      <w:r w:rsidR="00C90FF8" w:rsidRPr="00C90FF8">
        <w:rPr>
          <w:color w:val="000000"/>
        </w:rPr>
        <w:t xml:space="preserve">heo </w:t>
      </w:r>
      <w:r w:rsidRPr="00C90FF8">
        <w:rPr>
          <w:color w:val="000000"/>
        </w:rPr>
        <w:t xml:space="preserve">quy định </w:t>
      </w:r>
      <w:r>
        <w:rPr>
          <w:color w:val="000000"/>
        </w:rPr>
        <w:t xml:space="preserve">tại </w:t>
      </w:r>
      <w:r w:rsidR="00C90FF8" w:rsidRPr="00C90FF8">
        <w:rPr>
          <w:color w:val="000000"/>
        </w:rPr>
        <w:t>Điều 19 Luật ATVSLĐ năm 2015</w:t>
      </w:r>
      <w:r>
        <w:rPr>
          <w:color w:val="000000"/>
        </w:rPr>
        <w:t>)</w:t>
      </w:r>
      <w:r w:rsidR="00C90FF8" w:rsidRPr="00C90FF8">
        <w:rPr>
          <w:color w:val="000000"/>
        </w:rPr>
        <w:t xml:space="preserve"> </w:t>
      </w:r>
      <w:r w:rsidR="00C90FF8">
        <w:rPr>
          <w:color w:val="000000"/>
        </w:rPr>
        <w:t>như sau:</w:t>
      </w:r>
    </w:p>
    <w:p w:rsidR="0002483D" w:rsidRPr="0002483D" w:rsidRDefault="0002483D" w:rsidP="00BA5D6C">
      <w:pPr>
        <w:shd w:val="clear" w:color="auto" w:fill="FFFFFF"/>
        <w:spacing w:before="120" w:line="340" w:lineRule="exact"/>
        <w:ind w:firstLine="709"/>
        <w:jc w:val="both"/>
        <w:rPr>
          <w:color w:val="000000"/>
        </w:rPr>
      </w:pPr>
      <w:bookmarkStart w:id="1" w:name="khoan_1_19"/>
      <w:r w:rsidRPr="0002483D">
        <w:rPr>
          <w:color w:val="000000"/>
        </w:rPr>
        <w:t xml:space="preserve">1. Người sử dụng lao động phải có phương án xử lý sự cố kỹ thuật gây mất </w:t>
      </w:r>
      <w:r w:rsidR="00BA5D6C">
        <w:rPr>
          <w:color w:val="000000"/>
        </w:rPr>
        <w:t>ATVSLĐ</w:t>
      </w:r>
      <w:r w:rsidRPr="0002483D">
        <w:rPr>
          <w:color w:val="000000"/>
        </w:rPr>
        <w:t xml:space="preserve"> nghiêm trọng, ứng cứu khẩn cấp và định kỳ tổ chức diễn tập theo quy định của pháp luật; trang bị phương tiện kỹ thuật, y tế để bảo đảm ứng cứu, sơ cứu kịp thời khi xảy ra sự cố kỹ thuật gây mất </w:t>
      </w:r>
      <w:r w:rsidR="00BA5D6C">
        <w:rPr>
          <w:color w:val="000000"/>
        </w:rPr>
        <w:t>ATVSLĐ</w:t>
      </w:r>
      <w:r w:rsidRPr="0002483D">
        <w:rPr>
          <w:color w:val="000000"/>
        </w:rPr>
        <w:t xml:space="preserve"> nghiêm trọng, tai nạn lao động.</w:t>
      </w:r>
      <w:bookmarkEnd w:id="1"/>
    </w:p>
    <w:p w:rsidR="0002483D" w:rsidRPr="0002483D" w:rsidRDefault="0002483D" w:rsidP="00BA5D6C">
      <w:pPr>
        <w:shd w:val="clear" w:color="auto" w:fill="FFFFFF"/>
        <w:spacing w:before="120" w:line="340" w:lineRule="exact"/>
        <w:ind w:firstLine="709"/>
        <w:jc w:val="both"/>
        <w:rPr>
          <w:color w:val="000000"/>
        </w:rPr>
      </w:pPr>
      <w:r w:rsidRPr="0002483D">
        <w:rPr>
          <w:color w:val="000000"/>
        </w:rPr>
        <w:t xml:space="preserve">2. Trách nhiệm xử lý sự cố kỹ thuật gây mất </w:t>
      </w:r>
      <w:r w:rsidR="00BA5D6C">
        <w:rPr>
          <w:color w:val="000000"/>
        </w:rPr>
        <w:t>ATVSLĐ</w:t>
      </w:r>
      <w:r w:rsidRPr="0002483D">
        <w:rPr>
          <w:color w:val="000000"/>
        </w:rPr>
        <w:t xml:space="preserve"> nghiêm trọng, ứng cứu khẩn cấp:</w:t>
      </w:r>
    </w:p>
    <w:p w:rsidR="0002483D" w:rsidRPr="0002483D" w:rsidRDefault="00CD0C63" w:rsidP="00BA5D6C">
      <w:pPr>
        <w:shd w:val="clear" w:color="auto" w:fill="FFFFFF"/>
        <w:spacing w:before="120" w:line="340" w:lineRule="exact"/>
        <w:ind w:firstLine="709"/>
        <w:jc w:val="both"/>
        <w:rPr>
          <w:color w:val="000000"/>
        </w:rPr>
      </w:pPr>
      <w:r>
        <w:rPr>
          <w:color w:val="000000"/>
        </w:rPr>
        <w:t>-</w:t>
      </w:r>
      <w:r w:rsidR="0002483D" w:rsidRPr="0002483D">
        <w:rPr>
          <w:color w:val="000000"/>
        </w:rPr>
        <w:t xml:space="preserve"> Người sử dụng lao động phải ra lệnh ngừng ngay hoạt động của máy, thiết bị, việc sử dụng vật tư, chất, hoạt động lao động tại nơi làm việc có nguy cơ gây tai nạn lao động, sự cố kỹ thuật gây mất </w:t>
      </w:r>
      <w:r w:rsidR="00BA5D6C">
        <w:rPr>
          <w:color w:val="000000"/>
        </w:rPr>
        <w:t>ATVSLĐ</w:t>
      </w:r>
      <w:r w:rsidR="0002483D" w:rsidRPr="0002483D">
        <w:rPr>
          <w:color w:val="000000"/>
        </w:rPr>
        <w:t xml:space="preserve"> nghiêm trọng; không được buộc người lao động tiếp tục làm công việc hoặc trở lại nơi làm việc nếu các nguy cơ xảy ra tai nạn lao động đe dọa nghiêm trọng tính mạng hoặc sức khỏe của người lao động chưa được khắc phục; thực hiện các biện pháp khắc phục, các biện pháp theo phương án xử lý sự cố kỹ thuật gây mất </w:t>
      </w:r>
      <w:r w:rsidR="00BA5D6C">
        <w:rPr>
          <w:color w:val="000000"/>
        </w:rPr>
        <w:t>ATVSLĐ</w:t>
      </w:r>
      <w:r w:rsidR="0002483D" w:rsidRPr="0002483D">
        <w:rPr>
          <w:color w:val="000000"/>
        </w:rPr>
        <w:t xml:space="preserve"> nghiêm trọng, ứng cứu khẩn cấp để tổ chức cứu người, tài sản, bảo đảm </w:t>
      </w:r>
      <w:r w:rsidR="00BA5D6C">
        <w:rPr>
          <w:color w:val="000000"/>
        </w:rPr>
        <w:t>ATVSLĐ</w:t>
      </w:r>
      <w:r w:rsidR="0002483D" w:rsidRPr="0002483D">
        <w:rPr>
          <w:color w:val="000000"/>
        </w:rPr>
        <w:t xml:space="preserve"> cho người lao động, người xung quanh nơi làm việc, tài sản và môi trường; kịp thời thông báo cho chính quyền địa phương nơi xảy</w:t>
      </w:r>
      <w:r w:rsidR="00512EA2">
        <w:rPr>
          <w:color w:val="000000"/>
        </w:rPr>
        <w:t xml:space="preserve"> ra sự cố hoặc ứng cứu khẩn cấp.</w:t>
      </w:r>
    </w:p>
    <w:p w:rsidR="0002483D" w:rsidRPr="0002483D" w:rsidRDefault="00CD0C63" w:rsidP="00BA5D6C">
      <w:pPr>
        <w:shd w:val="clear" w:color="auto" w:fill="FFFFFF"/>
        <w:spacing w:before="120" w:line="340" w:lineRule="exact"/>
        <w:ind w:firstLine="709"/>
        <w:jc w:val="both"/>
        <w:rPr>
          <w:color w:val="000000"/>
        </w:rPr>
      </w:pPr>
      <w:r>
        <w:rPr>
          <w:color w:val="000000"/>
        </w:rPr>
        <w:t>-</w:t>
      </w:r>
      <w:r w:rsidR="0002483D" w:rsidRPr="0002483D">
        <w:rPr>
          <w:color w:val="000000"/>
        </w:rPr>
        <w:t xml:space="preserve"> Sự cố kỹ thuật gây mất </w:t>
      </w:r>
      <w:r w:rsidR="00BA5D6C">
        <w:rPr>
          <w:color w:val="000000"/>
        </w:rPr>
        <w:t>ATVSLĐ</w:t>
      </w:r>
      <w:r w:rsidR="0002483D" w:rsidRPr="0002483D">
        <w:rPr>
          <w:color w:val="000000"/>
        </w:rPr>
        <w:t xml:space="preserve"> nghiêm trọng xảy ra ở cơ sở sản xuất, kinh doanh, địa phương nào thì người sử dụng lao động, địa phương đó có trách nhiệm huy động khẩn cấp nhân lực, vật lực và phương tiện để kịp thời ứng phó sự cố theo quy </w:t>
      </w:r>
      <w:r w:rsidR="00512EA2">
        <w:rPr>
          <w:color w:val="000000"/>
        </w:rPr>
        <w:t>định của pháp luật chuyên ngành.</w:t>
      </w:r>
    </w:p>
    <w:p w:rsidR="0002483D" w:rsidRPr="0002483D" w:rsidRDefault="00CD0C63" w:rsidP="00BA5D6C">
      <w:pPr>
        <w:shd w:val="clear" w:color="auto" w:fill="FFFFFF"/>
        <w:spacing w:before="120" w:line="340" w:lineRule="exact"/>
        <w:ind w:firstLine="709"/>
        <w:jc w:val="both"/>
        <w:rPr>
          <w:color w:val="000000"/>
        </w:rPr>
      </w:pPr>
      <w:r>
        <w:rPr>
          <w:color w:val="000000"/>
        </w:rPr>
        <w:t>-</w:t>
      </w:r>
      <w:r w:rsidR="0002483D" w:rsidRPr="0002483D">
        <w:rPr>
          <w:color w:val="000000"/>
        </w:rPr>
        <w:t xml:space="preserve"> Sự cố kỹ thuật gây mất </w:t>
      </w:r>
      <w:r w:rsidR="00BA5D6C">
        <w:rPr>
          <w:color w:val="000000"/>
        </w:rPr>
        <w:t>ATVSLĐ</w:t>
      </w:r>
      <w:r w:rsidR="0002483D" w:rsidRPr="0002483D">
        <w:rPr>
          <w:color w:val="000000"/>
        </w:rPr>
        <w:t xml:space="preserve"> nghiêm trọng xảy ra liên quan đến nhiều cơ sở sản xuất, kinh doanh, địa phương thì người sử dụng lao động, chính quyền địa phương nơi xảy ra sự cố có trách nhiệm</w:t>
      </w:r>
      <w:bookmarkStart w:id="2" w:name="_GoBack"/>
      <w:bookmarkEnd w:id="2"/>
      <w:r w:rsidR="0002483D" w:rsidRPr="0002483D">
        <w:rPr>
          <w:color w:val="000000"/>
        </w:rPr>
        <w:t xml:space="preserve"> ứng phó và báo cáo cơ quan cấp trên trực tiếp theo quy định của pháp luật chuyên ngành.</w:t>
      </w:r>
    </w:p>
    <w:p w:rsidR="0002483D" w:rsidRPr="00E90661" w:rsidRDefault="0002483D" w:rsidP="00BA5D6C">
      <w:pPr>
        <w:shd w:val="clear" w:color="auto" w:fill="FFFFFF"/>
        <w:spacing w:before="120" w:line="340" w:lineRule="exact"/>
        <w:ind w:firstLine="709"/>
        <w:jc w:val="both"/>
        <w:rPr>
          <w:color w:val="000000"/>
        </w:rPr>
      </w:pPr>
      <w:r w:rsidRPr="0002483D">
        <w:rPr>
          <w:color w:val="000000"/>
        </w:rPr>
        <w:t>Trường hợp vượt quá khả năng ứng phó của các cơ sở sản xuất, kinh doanh, địa phương thì phải khẩn cấp báo cáo cơ quan cấp trên trực tiếp để kịp thời huy động các cơ sở sản xuất, kinh doanh, địa phương khác tham gia ứng cứu; cơ sở sản xuất, kinh doanh, địa phương được yêu cầu huy động phải thực hiện và phối hợp thực hiện biện pháp ứng cứu khẩn cấp trong phạm vi, khả năng của mình.</w:t>
      </w:r>
      <w:r>
        <w:rPr>
          <w:color w:val="000000"/>
        </w:rPr>
        <w:t>/.</w:t>
      </w:r>
    </w:p>
    <w:sectPr w:rsidR="0002483D" w:rsidRPr="00E90661" w:rsidSect="00BA5D6C">
      <w:headerReference w:type="default" r:id="rId8"/>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207" w:rsidRDefault="002A2207" w:rsidP="000322ED">
      <w:r>
        <w:separator/>
      </w:r>
    </w:p>
  </w:endnote>
  <w:endnote w:type="continuationSeparator" w:id="0">
    <w:p w:rsidR="002A2207" w:rsidRDefault="002A2207"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207" w:rsidRDefault="002A2207" w:rsidP="000322ED">
      <w:r>
        <w:separator/>
      </w:r>
    </w:p>
  </w:footnote>
  <w:footnote w:type="continuationSeparator" w:id="0">
    <w:p w:rsidR="002A2207" w:rsidRDefault="002A2207"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E90661">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5AC3"/>
    <w:rsid w:val="0001665A"/>
    <w:rsid w:val="0002483D"/>
    <w:rsid w:val="000322ED"/>
    <w:rsid w:val="000405D4"/>
    <w:rsid w:val="000652A0"/>
    <w:rsid w:val="00065D5E"/>
    <w:rsid w:val="00080ED8"/>
    <w:rsid w:val="00082434"/>
    <w:rsid w:val="0009173C"/>
    <w:rsid w:val="00093EE2"/>
    <w:rsid w:val="00097F41"/>
    <w:rsid w:val="000B3610"/>
    <w:rsid w:val="000C70D2"/>
    <w:rsid w:val="000D698A"/>
    <w:rsid w:val="000F11C2"/>
    <w:rsid w:val="000F3E4F"/>
    <w:rsid w:val="00110A9B"/>
    <w:rsid w:val="00111446"/>
    <w:rsid w:val="0011530B"/>
    <w:rsid w:val="00125D30"/>
    <w:rsid w:val="00137436"/>
    <w:rsid w:val="00142934"/>
    <w:rsid w:val="00151578"/>
    <w:rsid w:val="00163612"/>
    <w:rsid w:val="001944FA"/>
    <w:rsid w:val="001A4BB5"/>
    <w:rsid w:val="001B5B77"/>
    <w:rsid w:val="001C4389"/>
    <w:rsid w:val="001D1818"/>
    <w:rsid w:val="001D4141"/>
    <w:rsid w:val="001E4E02"/>
    <w:rsid w:val="001E521E"/>
    <w:rsid w:val="00210DBD"/>
    <w:rsid w:val="002262C7"/>
    <w:rsid w:val="00233C15"/>
    <w:rsid w:val="002439A3"/>
    <w:rsid w:val="00247C4B"/>
    <w:rsid w:val="00295005"/>
    <w:rsid w:val="00296896"/>
    <w:rsid w:val="002A2207"/>
    <w:rsid w:val="002B66FB"/>
    <w:rsid w:val="002C4937"/>
    <w:rsid w:val="002C4B5A"/>
    <w:rsid w:val="002D16C5"/>
    <w:rsid w:val="002E3175"/>
    <w:rsid w:val="002F4B9C"/>
    <w:rsid w:val="003044FE"/>
    <w:rsid w:val="00304F3F"/>
    <w:rsid w:val="003053DC"/>
    <w:rsid w:val="00313A59"/>
    <w:rsid w:val="0032347C"/>
    <w:rsid w:val="00333C2E"/>
    <w:rsid w:val="003534C7"/>
    <w:rsid w:val="00376A1C"/>
    <w:rsid w:val="00387F92"/>
    <w:rsid w:val="00396038"/>
    <w:rsid w:val="003A73A7"/>
    <w:rsid w:val="003B1EDB"/>
    <w:rsid w:val="003D2A85"/>
    <w:rsid w:val="003E55A6"/>
    <w:rsid w:val="00402931"/>
    <w:rsid w:val="00415312"/>
    <w:rsid w:val="00423EEC"/>
    <w:rsid w:val="004337EB"/>
    <w:rsid w:val="00444CFC"/>
    <w:rsid w:val="004536AD"/>
    <w:rsid w:val="004626C1"/>
    <w:rsid w:val="004A37D3"/>
    <w:rsid w:val="004E092C"/>
    <w:rsid w:val="00512EA2"/>
    <w:rsid w:val="00517701"/>
    <w:rsid w:val="00521CF7"/>
    <w:rsid w:val="005233D3"/>
    <w:rsid w:val="00535251"/>
    <w:rsid w:val="005361F8"/>
    <w:rsid w:val="00560CC7"/>
    <w:rsid w:val="00560DBB"/>
    <w:rsid w:val="00573D58"/>
    <w:rsid w:val="0058267D"/>
    <w:rsid w:val="00586CE2"/>
    <w:rsid w:val="00587EBF"/>
    <w:rsid w:val="005A44DB"/>
    <w:rsid w:val="005B673D"/>
    <w:rsid w:val="005B6A51"/>
    <w:rsid w:val="005F46D1"/>
    <w:rsid w:val="00652BF5"/>
    <w:rsid w:val="00654A6C"/>
    <w:rsid w:val="00685230"/>
    <w:rsid w:val="006860E7"/>
    <w:rsid w:val="00692C59"/>
    <w:rsid w:val="006C33BF"/>
    <w:rsid w:val="006D3E73"/>
    <w:rsid w:val="006D5695"/>
    <w:rsid w:val="006F0306"/>
    <w:rsid w:val="006F3441"/>
    <w:rsid w:val="00713B1E"/>
    <w:rsid w:val="00717C07"/>
    <w:rsid w:val="007203D0"/>
    <w:rsid w:val="007221FC"/>
    <w:rsid w:val="007373C6"/>
    <w:rsid w:val="00743C3D"/>
    <w:rsid w:val="00754B88"/>
    <w:rsid w:val="00760674"/>
    <w:rsid w:val="00761CC5"/>
    <w:rsid w:val="00772398"/>
    <w:rsid w:val="007741A3"/>
    <w:rsid w:val="007808A3"/>
    <w:rsid w:val="00793D53"/>
    <w:rsid w:val="00797265"/>
    <w:rsid w:val="007A53F8"/>
    <w:rsid w:val="007A59FB"/>
    <w:rsid w:val="007C3108"/>
    <w:rsid w:val="007C467C"/>
    <w:rsid w:val="007C5BB3"/>
    <w:rsid w:val="007E1465"/>
    <w:rsid w:val="007E49AB"/>
    <w:rsid w:val="008111DD"/>
    <w:rsid w:val="00846E60"/>
    <w:rsid w:val="00853897"/>
    <w:rsid w:val="00873755"/>
    <w:rsid w:val="00877B0D"/>
    <w:rsid w:val="00887AA4"/>
    <w:rsid w:val="00895163"/>
    <w:rsid w:val="008A20E6"/>
    <w:rsid w:val="008A27BD"/>
    <w:rsid w:val="008A4131"/>
    <w:rsid w:val="008B4EC4"/>
    <w:rsid w:val="008B75F8"/>
    <w:rsid w:val="008E4DAA"/>
    <w:rsid w:val="0090013F"/>
    <w:rsid w:val="0090792C"/>
    <w:rsid w:val="00914719"/>
    <w:rsid w:val="0091626C"/>
    <w:rsid w:val="0093445B"/>
    <w:rsid w:val="00936759"/>
    <w:rsid w:val="00964112"/>
    <w:rsid w:val="00964256"/>
    <w:rsid w:val="00975B2E"/>
    <w:rsid w:val="009948BB"/>
    <w:rsid w:val="009A191F"/>
    <w:rsid w:val="009A73D1"/>
    <w:rsid w:val="009B3BBB"/>
    <w:rsid w:val="009B60F8"/>
    <w:rsid w:val="009C2DA3"/>
    <w:rsid w:val="009C5DF5"/>
    <w:rsid w:val="009F4AD0"/>
    <w:rsid w:val="00A43916"/>
    <w:rsid w:val="00A45E81"/>
    <w:rsid w:val="00A5480D"/>
    <w:rsid w:val="00A765BA"/>
    <w:rsid w:val="00A83399"/>
    <w:rsid w:val="00AA6913"/>
    <w:rsid w:val="00AA7BB2"/>
    <w:rsid w:val="00AC4261"/>
    <w:rsid w:val="00AD39D8"/>
    <w:rsid w:val="00AD48AF"/>
    <w:rsid w:val="00AE221D"/>
    <w:rsid w:val="00AE6D15"/>
    <w:rsid w:val="00AF1962"/>
    <w:rsid w:val="00AF5750"/>
    <w:rsid w:val="00B036BC"/>
    <w:rsid w:val="00B16633"/>
    <w:rsid w:val="00B177C7"/>
    <w:rsid w:val="00B2320D"/>
    <w:rsid w:val="00B236BF"/>
    <w:rsid w:val="00B31CEF"/>
    <w:rsid w:val="00B55282"/>
    <w:rsid w:val="00B7393A"/>
    <w:rsid w:val="00B739F1"/>
    <w:rsid w:val="00BA26A4"/>
    <w:rsid w:val="00BA5D6C"/>
    <w:rsid w:val="00BA66CB"/>
    <w:rsid w:val="00BA6E88"/>
    <w:rsid w:val="00BC19D4"/>
    <w:rsid w:val="00BE68D4"/>
    <w:rsid w:val="00C000C1"/>
    <w:rsid w:val="00C04CCA"/>
    <w:rsid w:val="00C2611B"/>
    <w:rsid w:val="00C43899"/>
    <w:rsid w:val="00C665AC"/>
    <w:rsid w:val="00C90FF8"/>
    <w:rsid w:val="00CA76D3"/>
    <w:rsid w:val="00CB735F"/>
    <w:rsid w:val="00CD0C63"/>
    <w:rsid w:val="00CD227F"/>
    <w:rsid w:val="00CD3846"/>
    <w:rsid w:val="00D0489C"/>
    <w:rsid w:val="00D04F98"/>
    <w:rsid w:val="00D06475"/>
    <w:rsid w:val="00D1798F"/>
    <w:rsid w:val="00D24121"/>
    <w:rsid w:val="00D265A1"/>
    <w:rsid w:val="00D4636B"/>
    <w:rsid w:val="00D52FA4"/>
    <w:rsid w:val="00D54263"/>
    <w:rsid w:val="00D546F8"/>
    <w:rsid w:val="00D61585"/>
    <w:rsid w:val="00D85C9E"/>
    <w:rsid w:val="00D87505"/>
    <w:rsid w:val="00D9099D"/>
    <w:rsid w:val="00D91F63"/>
    <w:rsid w:val="00DB5292"/>
    <w:rsid w:val="00DB6637"/>
    <w:rsid w:val="00DC2101"/>
    <w:rsid w:val="00DC39AD"/>
    <w:rsid w:val="00DD1153"/>
    <w:rsid w:val="00E03E13"/>
    <w:rsid w:val="00E13658"/>
    <w:rsid w:val="00E15F72"/>
    <w:rsid w:val="00E25299"/>
    <w:rsid w:val="00E350A1"/>
    <w:rsid w:val="00E4063A"/>
    <w:rsid w:val="00E426A1"/>
    <w:rsid w:val="00E47B5E"/>
    <w:rsid w:val="00E52056"/>
    <w:rsid w:val="00E626DE"/>
    <w:rsid w:val="00E711BE"/>
    <w:rsid w:val="00E90661"/>
    <w:rsid w:val="00E92775"/>
    <w:rsid w:val="00EB19B8"/>
    <w:rsid w:val="00EB4DEA"/>
    <w:rsid w:val="00EE3735"/>
    <w:rsid w:val="00EE4BF0"/>
    <w:rsid w:val="00F00BD7"/>
    <w:rsid w:val="00F26637"/>
    <w:rsid w:val="00F34C69"/>
    <w:rsid w:val="00F42BF4"/>
    <w:rsid w:val="00F46C97"/>
    <w:rsid w:val="00F636B9"/>
    <w:rsid w:val="00F659C0"/>
    <w:rsid w:val="00F75106"/>
    <w:rsid w:val="00F91BCA"/>
    <w:rsid w:val="00F959FD"/>
    <w:rsid w:val="00FA203F"/>
    <w:rsid w:val="00FD163C"/>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5078506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0308921">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 w:id="21140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ismail - [2010]</cp:lastModifiedBy>
  <cp:revision>71</cp:revision>
  <cp:lastPrinted>2021-05-05T00:21:00Z</cp:lastPrinted>
  <dcterms:created xsi:type="dcterms:W3CDTF">2021-05-05T00:24:00Z</dcterms:created>
  <dcterms:modified xsi:type="dcterms:W3CDTF">2025-07-27T10:38:00Z</dcterms:modified>
</cp:coreProperties>
</file>